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2D85" w14:textId="77777777" w:rsidR="00B109C0" w:rsidRPr="003F0066" w:rsidRDefault="00FF2A7E" w:rsidP="003F0066">
      <w:pPr>
        <w:jc w:val="center"/>
        <w:rPr>
          <w:rFonts w:ascii="Calibri" w:hAnsi="Calibri" w:cs="Calibri"/>
          <w:b/>
          <w:color w:val="365F91" w:themeColor="accent1" w:themeShade="BF"/>
          <w:sz w:val="28"/>
          <w:szCs w:val="28"/>
        </w:rPr>
      </w:pPr>
      <w:bookmarkStart w:id="0" w:name="_Hlk101439792"/>
      <w:r w:rsidRPr="003F0066">
        <w:rPr>
          <w:rFonts w:ascii="Calibri" w:hAnsi="Calibri" w:cs="Calibri"/>
          <w:b/>
          <w:color w:val="365F91" w:themeColor="accent1" w:themeShade="BF"/>
          <w:sz w:val="36"/>
          <w:szCs w:val="36"/>
        </w:rPr>
        <w:t>Wetenschappelijk Middagprogramma</w:t>
      </w:r>
      <w:r w:rsidRPr="003F0066">
        <w:rPr>
          <w:rFonts w:ascii="Calibri" w:hAnsi="Calibri" w:cs="Calibri"/>
          <w:b/>
          <w:color w:val="365F91" w:themeColor="accent1" w:themeShade="BF"/>
          <w:sz w:val="28"/>
          <w:szCs w:val="28"/>
        </w:rPr>
        <w:br/>
        <w:t>regio Noord-Holland</w:t>
      </w:r>
    </w:p>
    <w:p w14:paraId="586AFE76" w14:textId="14DD46AF" w:rsidR="00FF2A7E" w:rsidRPr="003F0066" w:rsidRDefault="00FF2A7E" w:rsidP="00B109C0">
      <w:pPr>
        <w:rPr>
          <w:rFonts w:ascii="Calibri" w:hAnsi="Calibri" w:cs="Calibri"/>
          <w:sz w:val="22"/>
          <w:szCs w:val="22"/>
        </w:rPr>
      </w:pPr>
      <w:r w:rsidRPr="003F0066">
        <w:rPr>
          <w:rFonts w:ascii="Calibri" w:hAnsi="Calibri" w:cs="Calibri"/>
          <w:sz w:val="22"/>
          <w:szCs w:val="22"/>
        </w:rPr>
        <w:t>Thema:</w:t>
      </w:r>
      <w:r w:rsidR="003F0066">
        <w:rPr>
          <w:rFonts w:ascii="Calibri" w:hAnsi="Calibri" w:cs="Calibri"/>
          <w:sz w:val="22"/>
        </w:rPr>
        <w:tab/>
      </w:r>
      <w:r w:rsidR="003F0066">
        <w:rPr>
          <w:rFonts w:ascii="Calibri" w:hAnsi="Calibri" w:cs="Calibri"/>
          <w:sz w:val="22"/>
        </w:rPr>
        <w:tab/>
      </w:r>
      <w:r w:rsidRPr="003F0066">
        <w:rPr>
          <w:rFonts w:ascii="Calibri" w:hAnsi="Calibri" w:cs="Calibri"/>
          <w:sz w:val="22"/>
          <w:szCs w:val="22"/>
        </w:rPr>
        <w:t>Innovatie van zorg</w:t>
      </w:r>
      <w:r w:rsidRPr="003F0066">
        <w:rPr>
          <w:rFonts w:ascii="Calibri" w:hAnsi="Calibri" w:cs="Calibri"/>
          <w:sz w:val="22"/>
          <w:szCs w:val="22"/>
        </w:rPr>
        <w:br/>
        <w:t>Datum:</w:t>
      </w:r>
      <w:r w:rsidR="003F0066">
        <w:rPr>
          <w:rFonts w:ascii="Calibri" w:hAnsi="Calibri" w:cs="Calibri"/>
          <w:sz w:val="22"/>
        </w:rPr>
        <w:tab/>
      </w:r>
      <w:r w:rsidR="003F0066">
        <w:rPr>
          <w:rFonts w:ascii="Calibri" w:hAnsi="Calibri" w:cs="Calibri"/>
          <w:sz w:val="22"/>
        </w:rPr>
        <w:tab/>
      </w:r>
      <w:r w:rsidRPr="003F0066">
        <w:rPr>
          <w:rFonts w:ascii="Calibri" w:hAnsi="Calibri" w:cs="Calibri"/>
          <w:sz w:val="22"/>
          <w:szCs w:val="22"/>
        </w:rPr>
        <w:t>7 juli 2022</w:t>
      </w:r>
      <w:r w:rsidRPr="003F0066">
        <w:rPr>
          <w:rFonts w:ascii="Calibri" w:hAnsi="Calibri" w:cs="Calibri"/>
          <w:sz w:val="22"/>
          <w:szCs w:val="22"/>
        </w:rPr>
        <w:br/>
        <w:t>Locatie:</w:t>
      </w:r>
      <w:r w:rsidRPr="003F0066">
        <w:rPr>
          <w:rFonts w:ascii="Calibri" w:hAnsi="Calibri" w:cs="Calibri"/>
          <w:sz w:val="22"/>
          <w:szCs w:val="22"/>
        </w:rPr>
        <w:tab/>
      </w:r>
      <w:r w:rsidR="003F0066">
        <w:rPr>
          <w:rFonts w:ascii="Calibri" w:hAnsi="Calibri" w:cs="Calibri"/>
          <w:sz w:val="22"/>
        </w:rPr>
        <w:tab/>
      </w:r>
      <w:r w:rsidRPr="003F0066">
        <w:rPr>
          <w:rFonts w:ascii="Calibri" w:eastAsia="Times New Roman" w:hAnsi="Calibri" w:cs="Calibri"/>
          <w:sz w:val="22"/>
          <w:szCs w:val="22"/>
          <w:lang w:eastAsia="nl-NL"/>
        </w:rPr>
        <w:t xml:space="preserve">Aristo Amsterdam, </w:t>
      </w:r>
      <w:proofErr w:type="spellStart"/>
      <w:r w:rsidRPr="003F0066">
        <w:rPr>
          <w:rFonts w:ascii="Calibri" w:eastAsia="Times New Roman" w:hAnsi="Calibri" w:cs="Calibri"/>
          <w:sz w:val="22"/>
          <w:szCs w:val="22"/>
          <w:lang w:eastAsia="nl-NL"/>
        </w:rPr>
        <w:t>Teleportboulevard</w:t>
      </w:r>
      <w:proofErr w:type="spellEnd"/>
      <w:r w:rsidRPr="003F0066">
        <w:rPr>
          <w:rFonts w:ascii="Calibri" w:eastAsia="Times New Roman" w:hAnsi="Calibri" w:cs="Calibri"/>
          <w:sz w:val="22"/>
          <w:szCs w:val="22"/>
          <w:lang w:eastAsia="nl-NL"/>
        </w:rPr>
        <w:t xml:space="preserve"> 100, Amsterdam Sloterdijk</w:t>
      </w:r>
    </w:p>
    <w:p w14:paraId="1BB0E915" w14:textId="77777777" w:rsidR="00FF2A7E" w:rsidRPr="00CA32EB" w:rsidRDefault="00FF2A7E" w:rsidP="00FF2A7E">
      <w:pPr>
        <w:spacing w:line="240" w:lineRule="auto"/>
        <w:rPr>
          <w:rFonts w:ascii="Calibri" w:hAnsi="Calibri" w:cs="Calibri"/>
          <w:b/>
          <w:sz w:val="32"/>
          <w:szCs w:val="32"/>
        </w:rPr>
      </w:pPr>
      <w:r w:rsidRPr="003F0066">
        <w:rPr>
          <w:rFonts w:ascii="Calibri" w:hAnsi="Calibri" w:cs="Calibri"/>
          <w:b/>
          <w:sz w:val="22"/>
          <w:szCs w:val="22"/>
        </w:rPr>
        <w:br/>
      </w:r>
      <w:r w:rsidRPr="00CA32EB">
        <w:rPr>
          <w:rFonts w:ascii="Calibri" w:hAnsi="Calibri" w:cs="Calibri"/>
          <w:b/>
          <w:color w:val="365F91" w:themeColor="accent1" w:themeShade="BF"/>
          <w:sz w:val="32"/>
          <w:szCs w:val="32"/>
        </w:rPr>
        <w:t>Programma</w:t>
      </w:r>
    </w:p>
    <w:tbl>
      <w:tblPr>
        <w:tblpPr w:leftFromText="141" w:rightFromText="141" w:vertAnchor="text" w:tblpX="31" w:tblpY="106"/>
        <w:tblW w:w="9105" w:type="dxa"/>
        <w:shd w:val="clear" w:color="auto" w:fill="365F91" w:themeFill="accent1" w:themeFillShade="BF"/>
        <w:tblCellMar>
          <w:left w:w="70" w:type="dxa"/>
          <w:right w:w="70" w:type="dxa"/>
        </w:tblCellMar>
        <w:tblLook w:val="0000" w:firstRow="0" w:lastRow="0" w:firstColumn="0" w:lastColumn="0" w:noHBand="0" w:noVBand="0"/>
      </w:tblPr>
      <w:tblGrid>
        <w:gridCol w:w="9105"/>
      </w:tblGrid>
      <w:tr w:rsidR="009747BB" w:rsidRPr="00187D41" w14:paraId="59D25EDF" w14:textId="77777777" w:rsidTr="00C51D63">
        <w:trPr>
          <w:trHeight w:val="450"/>
        </w:trPr>
        <w:tc>
          <w:tcPr>
            <w:tcW w:w="9105" w:type="dxa"/>
            <w:shd w:val="clear" w:color="auto" w:fill="365F91" w:themeFill="accent1" w:themeFillShade="BF"/>
          </w:tcPr>
          <w:p w14:paraId="3F0FBCFF" w14:textId="1F0AB7A0" w:rsidR="009747BB" w:rsidRPr="00187D41" w:rsidRDefault="009747BB" w:rsidP="00C51D63">
            <w:pPr>
              <w:spacing w:after="0" w:line="240" w:lineRule="auto"/>
              <w:rPr>
                <w:rFonts w:ascii="Calibri" w:eastAsia="Arial" w:hAnsi="Calibri" w:cs="Calibri"/>
                <w:b/>
                <w:bCs/>
                <w:color w:val="FFFFFF" w:themeColor="background1"/>
                <w:sz w:val="22"/>
                <w:szCs w:val="22"/>
              </w:rPr>
            </w:pPr>
            <w:r>
              <w:rPr>
                <w:rFonts w:ascii="Calibri" w:eastAsia="Arial" w:hAnsi="Calibri" w:cs="Calibri"/>
                <w:b/>
                <w:bCs/>
                <w:color w:val="FFFFFF" w:themeColor="background1"/>
                <w:sz w:val="22"/>
                <w:szCs w:val="22"/>
              </w:rPr>
              <w:t>13.00 uur: opening door Saskia van Liempt, psychiater/opleider</w:t>
            </w:r>
          </w:p>
        </w:tc>
      </w:tr>
    </w:tbl>
    <w:p w14:paraId="7F1F137F" w14:textId="79333D0E" w:rsidR="00FF2A7E" w:rsidRPr="003F0066" w:rsidRDefault="009747BB" w:rsidP="00FF2A7E">
      <w:pPr>
        <w:spacing w:line="240" w:lineRule="auto"/>
        <w:rPr>
          <w:rFonts w:ascii="Calibri" w:hAnsi="Calibri" w:cs="Calibri"/>
          <w:b/>
          <w:sz w:val="22"/>
          <w:szCs w:val="22"/>
        </w:rPr>
      </w:pPr>
      <w:r>
        <w:rPr>
          <w:rFonts w:ascii="Calibri" w:hAnsi="Calibri" w:cs="Calibri"/>
          <w:b/>
          <w:sz w:val="22"/>
          <w:szCs w:val="22"/>
        </w:rPr>
        <w:br/>
      </w:r>
      <w:r w:rsidR="00FF2A7E" w:rsidRPr="003F0066">
        <w:rPr>
          <w:rFonts w:ascii="Calibri" w:hAnsi="Calibri" w:cs="Calibri"/>
          <w:b/>
          <w:sz w:val="22"/>
          <w:szCs w:val="22"/>
        </w:rPr>
        <w:t>13.1</w:t>
      </w:r>
      <w:r w:rsidR="00CA32EB">
        <w:rPr>
          <w:rFonts w:ascii="Calibri" w:hAnsi="Calibri" w:cs="Calibri"/>
          <w:b/>
          <w:sz w:val="22"/>
        </w:rPr>
        <w:t>0</w:t>
      </w:r>
      <w:r w:rsidR="00FF2A7E" w:rsidRPr="003F0066">
        <w:rPr>
          <w:rFonts w:ascii="Calibri" w:hAnsi="Calibri" w:cs="Calibri"/>
          <w:b/>
          <w:sz w:val="22"/>
          <w:szCs w:val="22"/>
        </w:rPr>
        <w:t>-1</w:t>
      </w:r>
      <w:r w:rsidR="00CA32EB">
        <w:rPr>
          <w:rFonts w:ascii="Calibri" w:hAnsi="Calibri" w:cs="Calibri"/>
          <w:b/>
          <w:sz w:val="22"/>
        </w:rPr>
        <w:t>3.50</w:t>
      </w:r>
      <w:r w:rsidR="00FF2A7E" w:rsidRPr="003F0066">
        <w:rPr>
          <w:rFonts w:ascii="Calibri" w:hAnsi="Calibri" w:cs="Calibri"/>
          <w:b/>
          <w:sz w:val="22"/>
          <w:szCs w:val="22"/>
        </w:rPr>
        <w:t xml:space="preserve"> uur Patty van Benthem, onderzoeker bij PARC (Parnassia </w:t>
      </w:r>
      <w:proofErr w:type="spellStart"/>
      <w:r w:rsidR="00FF2A7E" w:rsidRPr="003F0066">
        <w:rPr>
          <w:rFonts w:ascii="Calibri" w:hAnsi="Calibri" w:cs="Calibri"/>
          <w:b/>
          <w:sz w:val="22"/>
          <w:szCs w:val="22"/>
        </w:rPr>
        <w:t>Addiction</w:t>
      </w:r>
      <w:proofErr w:type="spellEnd"/>
      <w:r w:rsidR="00FF2A7E" w:rsidRPr="003F0066">
        <w:rPr>
          <w:rFonts w:ascii="Calibri" w:hAnsi="Calibri" w:cs="Calibri"/>
          <w:b/>
          <w:sz w:val="22"/>
          <w:szCs w:val="22"/>
        </w:rPr>
        <w:t xml:space="preserve"> Research Centre)</w:t>
      </w:r>
    </w:p>
    <w:p w14:paraId="2522E54D" w14:textId="70362F31" w:rsidR="00FF2A7E" w:rsidRPr="003F0066" w:rsidRDefault="00FF2A7E" w:rsidP="00FF2A7E">
      <w:pPr>
        <w:spacing w:line="240" w:lineRule="auto"/>
        <w:rPr>
          <w:rFonts w:ascii="Calibri" w:hAnsi="Calibri" w:cs="Calibri"/>
          <w:sz w:val="22"/>
          <w:szCs w:val="22"/>
        </w:rPr>
      </w:pPr>
      <w:r w:rsidRPr="003F0066">
        <w:rPr>
          <w:rFonts w:ascii="Calibri" w:hAnsi="Calibri" w:cs="Calibri"/>
          <w:i/>
          <w:sz w:val="22"/>
          <w:szCs w:val="22"/>
        </w:rPr>
        <w:t>De Kracht van de Klik: de behandelrelatie in de behandeling van jongeren</w:t>
      </w:r>
      <w:r w:rsidRPr="003F0066">
        <w:rPr>
          <w:rFonts w:ascii="Calibri" w:hAnsi="Calibri" w:cs="Calibri"/>
          <w:sz w:val="22"/>
          <w:szCs w:val="22"/>
        </w:rPr>
        <w:t xml:space="preserve">. </w:t>
      </w:r>
      <w:r w:rsidR="00AF18DB">
        <w:rPr>
          <w:rFonts w:ascii="Calibri" w:hAnsi="Calibri" w:cs="Calibri"/>
          <w:sz w:val="22"/>
          <w:szCs w:val="22"/>
        </w:rPr>
        <w:br/>
      </w:r>
      <w:r w:rsidRPr="003F0066">
        <w:rPr>
          <w:rFonts w:ascii="Calibri" w:hAnsi="Calibri" w:cs="Calibri"/>
          <w:sz w:val="22"/>
          <w:szCs w:val="22"/>
        </w:rPr>
        <w:t xml:space="preserve">Onderzoek van PARC (Parnassia </w:t>
      </w:r>
      <w:proofErr w:type="spellStart"/>
      <w:r w:rsidRPr="003F0066">
        <w:rPr>
          <w:rFonts w:ascii="Calibri" w:hAnsi="Calibri" w:cs="Calibri"/>
          <w:sz w:val="22"/>
          <w:szCs w:val="22"/>
        </w:rPr>
        <w:t>Addiction</w:t>
      </w:r>
      <w:proofErr w:type="spellEnd"/>
      <w:r w:rsidRPr="003F0066">
        <w:rPr>
          <w:rFonts w:ascii="Calibri" w:hAnsi="Calibri" w:cs="Calibri"/>
          <w:sz w:val="22"/>
          <w:szCs w:val="22"/>
        </w:rPr>
        <w:t xml:space="preserve"> Research Centre – Parnassiagroep Academie) laat zien hoe belangrijk de eerste sessie behandelrelatie is in de behandeling van jongeren. Dat lijkt misschien een open deur, maar uit promotieonderzoek (PACT-studie) blijkt dat het wel of niet aanwezig zijn van ‘de klik’ al bepalend is in de eerste sessie. Daarnaast moet je er vanuit twee perspectieven naar kijken, vanuit de jongere én vanuit de therapeut. Het gaat om de combinatie: is de alliantie volgens beide goed, dan is de </w:t>
      </w:r>
      <w:r w:rsidR="00C636AA">
        <w:rPr>
          <w:rFonts w:ascii="Calibri" w:hAnsi="Calibri" w:cs="Calibri"/>
          <w:sz w:val="22"/>
          <w:szCs w:val="22"/>
        </w:rPr>
        <w:t>.</w:t>
      </w:r>
      <w:r w:rsidRPr="003F0066">
        <w:rPr>
          <w:rFonts w:ascii="Calibri" w:hAnsi="Calibri" w:cs="Calibri"/>
          <w:sz w:val="22"/>
          <w:szCs w:val="22"/>
        </w:rPr>
        <w:t xml:space="preserve">kans op een succesvolle behandeling aanzienlijk groter. Vervolgens gaan we in op de vragen: Wat betekent dit nu voor de klinische praktijk? En wat zorgt nu voor een goede alliantie? </w:t>
      </w:r>
    </w:p>
    <w:p w14:paraId="46C38766" w14:textId="7B9009CE" w:rsidR="00FF2A7E" w:rsidRPr="003F0066" w:rsidRDefault="00CA32EB" w:rsidP="00FF2A7E">
      <w:pPr>
        <w:spacing w:line="240" w:lineRule="auto"/>
        <w:rPr>
          <w:rFonts w:ascii="Calibri" w:hAnsi="Calibri" w:cs="Calibri"/>
          <w:b/>
          <w:sz w:val="22"/>
          <w:szCs w:val="22"/>
        </w:rPr>
      </w:pPr>
      <w:r>
        <w:rPr>
          <w:rFonts w:ascii="Calibri" w:hAnsi="Calibri" w:cs="Calibri"/>
          <w:b/>
          <w:sz w:val="22"/>
        </w:rPr>
        <w:t>13.50-14.30</w:t>
      </w:r>
      <w:r w:rsidR="00FF2A7E" w:rsidRPr="003F0066">
        <w:rPr>
          <w:rFonts w:ascii="Calibri" w:hAnsi="Calibri" w:cs="Calibri"/>
          <w:b/>
          <w:sz w:val="22"/>
          <w:szCs w:val="22"/>
        </w:rPr>
        <w:t xml:space="preserve"> uur Jules Tielens, psychiater bij het FACT Stadsteam Zaandam</w:t>
      </w:r>
    </w:p>
    <w:p w14:paraId="22F0235A" w14:textId="105ED80A" w:rsidR="00187D41" w:rsidRDefault="00FF2A7E" w:rsidP="00AF18DB">
      <w:pPr>
        <w:spacing w:after="0" w:line="240" w:lineRule="auto"/>
        <w:rPr>
          <w:rFonts w:ascii="Calibri" w:eastAsia="Arial" w:hAnsi="Calibri" w:cs="Calibri"/>
          <w:sz w:val="22"/>
          <w:szCs w:val="22"/>
        </w:rPr>
      </w:pPr>
      <w:r w:rsidRPr="003F0066">
        <w:rPr>
          <w:rFonts w:ascii="Calibri" w:eastAsia="Arial" w:hAnsi="Calibri" w:cs="Calibri"/>
          <w:i/>
          <w:sz w:val="22"/>
          <w:szCs w:val="22"/>
        </w:rPr>
        <w:t>Psychose behandelen vraag</w:t>
      </w:r>
      <w:r w:rsidR="00F1615A" w:rsidRPr="003F0066">
        <w:rPr>
          <w:rFonts w:ascii="Calibri" w:eastAsia="Arial" w:hAnsi="Calibri" w:cs="Calibri"/>
          <w:i/>
          <w:sz w:val="22"/>
          <w:szCs w:val="22"/>
        </w:rPr>
        <w:t>t</w:t>
      </w:r>
      <w:r w:rsidRPr="003F0066">
        <w:rPr>
          <w:rFonts w:ascii="Calibri" w:eastAsia="Arial" w:hAnsi="Calibri" w:cs="Calibri"/>
          <w:i/>
          <w:sz w:val="22"/>
          <w:szCs w:val="22"/>
        </w:rPr>
        <w:t xml:space="preserve"> om een nieuwe taal en een nieuwe omgeving</w:t>
      </w:r>
      <w:r w:rsidRPr="003F0066">
        <w:rPr>
          <w:rFonts w:ascii="Calibri" w:eastAsia="Arial" w:hAnsi="Calibri" w:cs="Calibri"/>
          <w:sz w:val="22"/>
          <w:szCs w:val="22"/>
        </w:rPr>
        <w:t>.</w:t>
      </w:r>
      <w:r w:rsidR="00AF18DB">
        <w:rPr>
          <w:rFonts w:ascii="Calibri" w:eastAsia="Arial" w:hAnsi="Calibri" w:cs="Calibri"/>
          <w:sz w:val="22"/>
          <w:szCs w:val="22"/>
        </w:rPr>
        <w:br/>
      </w:r>
      <w:r w:rsidRPr="003F0066">
        <w:rPr>
          <w:rFonts w:ascii="Calibri" w:eastAsia="Arial" w:hAnsi="Calibri" w:cs="Calibri"/>
          <w:sz w:val="22"/>
          <w:szCs w:val="22"/>
        </w:rPr>
        <w:t>Psychose behandelen wordt al lange tijd als ingewikkeld ervaren omdat de patiënte in een ander realiteit lijkt te zitten dan wij. Tielens brengt een nieuwe manier van contact maken en behouden uit vanuit zijn ervaring de afgelopen 10 jaar met deze methode, Verbindende gesprekstechniek. Daarnaast zal hij kort laten zien hoe het succes hiervan ook nadrukkelijk afhangt van een nieuwe omgeving</w:t>
      </w:r>
      <w:r w:rsidR="00F1615A" w:rsidRPr="003F0066">
        <w:rPr>
          <w:rFonts w:ascii="Calibri" w:eastAsia="Arial" w:hAnsi="Calibri" w:cs="Calibri"/>
          <w:sz w:val="22"/>
          <w:szCs w:val="22"/>
        </w:rPr>
        <w:t>.</w:t>
      </w:r>
      <w:r w:rsidR="00187D41">
        <w:rPr>
          <w:rFonts w:ascii="Calibri" w:eastAsia="Arial" w:hAnsi="Calibri" w:cs="Calibri"/>
          <w:sz w:val="22"/>
          <w:szCs w:val="22"/>
        </w:rPr>
        <w:br/>
      </w:r>
    </w:p>
    <w:tbl>
      <w:tblPr>
        <w:tblpPr w:leftFromText="141" w:rightFromText="141" w:vertAnchor="text" w:tblpX="31" w:tblpY="106"/>
        <w:tblW w:w="9105" w:type="dxa"/>
        <w:shd w:val="clear" w:color="auto" w:fill="365F91" w:themeFill="accent1" w:themeFillShade="BF"/>
        <w:tblCellMar>
          <w:left w:w="70" w:type="dxa"/>
          <w:right w:w="70" w:type="dxa"/>
        </w:tblCellMar>
        <w:tblLook w:val="0000" w:firstRow="0" w:lastRow="0" w:firstColumn="0" w:lastColumn="0" w:noHBand="0" w:noVBand="0"/>
      </w:tblPr>
      <w:tblGrid>
        <w:gridCol w:w="9105"/>
      </w:tblGrid>
      <w:tr w:rsidR="00187D41" w:rsidRPr="00187D41" w14:paraId="13B41045" w14:textId="77777777" w:rsidTr="00187D41">
        <w:trPr>
          <w:trHeight w:val="450"/>
        </w:trPr>
        <w:tc>
          <w:tcPr>
            <w:tcW w:w="9105" w:type="dxa"/>
            <w:shd w:val="clear" w:color="auto" w:fill="365F91" w:themeFill="accent1" w:themeFillShade="BF"/>
          </w:tcPr>
          <w:p w14:paraId="2E2D1CBB" w14:textId="50D1E3C9" w:rsidR="00187D41" w:rsidRPr="00187D41" w:rsidRDefault="00187D41" w:rsidP="00187D41">
            <w:pPr>
              <w:spacing w:after="0" w:line="240" w:lineRule="auto"/>
              <w:rPr>
                <w:rFonts w:ascii="Calibri" w:eastAsia="Arial" w:hAnsi="Calibri" w:cs="Calibri"/>
                <w:b/>
                <w:bCs/>
                <w:color w:val="FFFFFF" w:themeColor="background1"/>
                <w:sz w:val="22"/>
                <w:szCs w:val="22"/>
              </w:rPr>
            </w:pPr>
            <w:r w:rsidRPr="00187D41">
              <w:rPr>
                <w:rFonts w:ascii="Calibri" w:eastAsia="Arial" w:hAnsi="Calibri" w:cs="Calibri"/>
                <w:b/>
                <w:bCs/>
                <w:color w:val="FFFFFF" w:themeColor="background1"/>
                <w:sz w:val="22"/>
                <w:szCs w:val="22"/>
              </w:rPr>
              <w:t>Pauze</w:t>
            </w:r>
            <w:r>
              <w:rPr>
                <w:rFonts w:ascii="Calibri" w:eastAsia="Arial" w:hAnsi="Calibri" w:cs="Calibri"/>
                <w:b/>
                <w:bCs/>
                <w:color w:val="FFFFFF" w:themeColor="background1"/>
                <w:sz w:val="22"/>
                <w:szCs w:val="22"/>
              </w:rPr>
              <w:t xml:space="preserve"> (20 minuten)</w:t>
            </w:r>
          </w:p>
        </w:tc>
      </w:tr>
    </w:tbl>
    <w:p w14:paraId="5794B150" w14:textId="6D381BA0" w:rsidR="00FF2A7E" w:rsidRPr="003F0066" w:rsidRDefault="00AF18DB" w:rsidP="00AF18DB">
      <w:pPr>
        <w:spacing w:after="0" w:line="240" w:lineRule="auto"/>
        <w:rPr>
          <w:rFonts w:ascii="Calibri" w:hAnsi="Calibri" w:cs="Calibri"/>
          <w:b/>
          <w:sz w:val="22"/>
          <w:szCs w:val="22"/>
        </w:rPr>
      </w:pPr>
      <w:r>
        <w:rPr>
          <w:rFonts w:ascii="Calibri" w:eastAsia="Arial" w:hAnsi="Calibri" w:cs="Calibri"/>
          <w:sz w:val="22"/>
          <w:szCs w:val="22"/>
        </w:rPr>
        <w:br/>
      </w:r>
      <w:r w:rsidR="00FF2A7E" w:rsidRPr="003F0066">
        <w:rPr>
          <w:rFonts w:ascii="Calibri" w:hAnsi="Calibri" w:cs="Calibri"/>
          <w:b/>
          <w:sz w:val="22"/>
          <w:szCs w:val="22"/>
        </w:rPr>
        <w:t>1</w:t>
      </w:r>
      <w:r w:rsidR="00CA32EB">
        <w:rPr>
          <w:rFonts w:ascii="Calibri" w:hAnsi="Calibri" w:cs="Calibri"/>
          <w:b/>
          <w:sz w:val="22"/>
        </w:rPr>
        <w:t xml:space="preserve">4.50-15.30 </w:t>
      </w:r>
      <w:r w:rsidR="00FF2A7E" w:rsidRPr="003F0066">
        <w:rPr>
          <w:rFonts w:ascii="Calibri" w:hAnsi="Calibri" w:cs="Calibri"/>
          <w:b/>
          <w:sz w:val="22"/>
          <w:szCs w:val="22"/>
        </w:rPr>
        <w:t>uur</w:t>
      </w:r>
      <w:r w:rsidR="0011371A" w:rsidRPr="003F0066">
        <w:rPr>
          <w:rFonts w:ascii="Calibri" w:hAnsi="Calibri" w:cs="Calibri"/>
          <w:b/>
          <w:sz w:val="22"/>
          <w:szCs w:val="22"/>
        </w:rPr>
        <w:t xml:space="preserve"> </w:t>
      </w:r>
      <w:r w:rsidR="00FF2A7E" w:rsidRPr="003F0066">
        <w:rPr>
          <w:rFonts w:ascii="Calibri" w:hAnsi="Calibri" w:cs="Calibri"/>
          <w:b/>
          <w:sz w:val="22"/>
          <w:szCs w:val="22"/>
        </w:rPr>
        <w:t>Audrey Beckers, verslavingsarts KNMG bij Antes</w:t>
      </w:r>
    </w:p>
    <w:p w14:paraId="7E6334FB" w14:textId="77777777" w:rsidR="00FF2A7E" w:rsidRPr="003F0066" w:rsidRDefault="00FF2A7E" w:rsidP="00FF2A7E">
      <w:pPr>
        <w:spacing w:line="240" w:lineRule="auto"/>
        <w:rPr>
          <w:rFonts w:ascii="Calibri" w:hAnsi="Calibri" w:cs="Calibri"/>
          <w:i/>
          <w:iCs/>
          <w:sz w:val="22"/>
          <w:szCs w:val="22"/>
        </w:rPr>
      </w:pPr>
      <w:r w:rsidRPr="003F0066">
        <w:rPr>
          <w:rFonts w:ascii="Calibri" w:hAnsi="Calibri" w:cs="Calibri"/>
          <w:i/>
          <w:iCs/>
          <w:sz w:val="22"/>
          <w:szCs w:val="22"/>
        </w:rPr>
        <w:t>We zeggen dat verslaving een chronische (hersen-)ziekte is, maar we behandelen het niet als een chronische ziekte. We denken dat mensen een progressief patroon van vele jaren met een module CGT van drie maanden succesvol kunnen veranderen.’</w:t>
      </w:r>
    </w:p>
    <w:p w14:paraId="3EF4891B" w14:textId="77777777" w:rsidR="00FF2A7E" w:rsidRPr="003F0066" w:rsidRDefault="00FF2A7E" w:rsidP="00FF2A7E">
      <w:pPr>
        <w:spacing w:line="240" w:lineRule="auto"/>
        <w:rPr>
          <w:rFonts w:ascii="Calibri" w:hAnsi="Calibri" w:cs="Calibri"/>
          <w:sz w:val="22"/>
          <w:szCs w:val="22"/>
        </w:rPr>
      </w:pPr>
      <w:r w:rsidRPr="003F0066">
        <w:rPr>
          <w:rFonts w:ascii="Calibri" w:hAnsi="Calibri" w:cs="Calibri"/>
          <w:sz w:val="22"/>
          <w:szCs w:val="22"/>
        </w:rPr>
        <w:t>Een </w:t>
      </w:r>
      <w:r w:rsidRPr="003F0066">
        <w:rPr>
          <w:rFonts w:ascii="Calibri" w:hAnsi="Calibri" w:cs="Calibri"/>
          <w:b/>
          <w:bCs/>
          <w:sz w:val="22"/>
          <w:szCs w:val="22"/>
        </w:rPr>
        <w:t>twaalfstappenprogramma</w:t>
      </w:r>
      <w:r w:rsidRPr="003F0066">
        <w:rPr>
          <w:rFonts w:ascii="Calibri" w:hAnsi="Calibri" w:cs="Calibri"/>
          <w:sz w:val="22"/>
          <w:szCs w:val="22"/>
        </w:rPr>
        <w:t> is een zelfhulpprogramma waarmee het herstel wordt nagestreefd van degenen die lijden onder de gevolgen van een (gedrags-)verslaving. Het oudste, grootste en bekendste is de AA, de Anonieme Alcoholisten.</w:t>
      </w:r>
    </w:p>
    <w:p w14:paraId="463C9777" w14:textId="77777777" w:rsidR="00FF2A7E" w:rsidRPr="003F0066" w:rsidRDefault="00FF2A7E" w:rsidP="00FF2A7E">
      <w:pPr>
        <w:spacing w:line="240" w:lineRule="auto"/>
        <w:rPr>
          <w:rFonts w:ascii="Calibri" w:hAnsi="Calibri" w:cs="Calibri"/>
          <w:sz w:val="22"/>
          <w:szCs w:val="22"/>
        </w:rPr>
      </w:pPr>
      <w:r w:rsidRPr="003F0066">
        <w:rPr>
          <w:rFonts w:ascii="Calibri" w:hAnsi="Calibri" w:cs="Calibri"/>
          <w:sz w:val="22"/>
          <w:szCs w:val="22"/>
        </w:rPr>
        <w:t>Sedert 1950 wordt ook in de professionele hulpverlening gebruik gemaakt van de principes van het Twaalf Stappenmodel. Dit staat meestal bekend als ‘het Minnesota model’.</w:t>
      </w:r>
    </w:p>
    <w:p w14:paraId="3D300CEF" w14:textId="6924157F" w:rsidR="00FF2A7E" w:rsidRPr="003F0066" w:rsidRDefault="00FF2A7E" w:rsidP="007E76C7">
      <w:pPr>
        <w:spacing w:line="240" w:lineRule="auto"/>
        <w:rPr>
          <w:rFonts w:ascii="Calibri" w:hAnsi="Calibri" w:cs="Calibri"/>
          <w:sz w:val="22"/>
          <w:szCs w:val="22"/>
        </w:rPr>
      </w:pPr>
      <w:r w:rsidRPr="003F0066">
        <w:rPr>
          <w:rFonts w:ascii="Calibri" w:hAnsi="Calibri" w:cs="Calibri"/>
          <w:sz w:val="22"/>
          <w:szCs w:val="22"/>
        </w:rPr>
        <w:t xml:space="preserve">Wat in de (Nederlandse) professionele verslavingszorg veel minder bekend is, is dat dit inmiddels </w:t>
      </w:r>
      <w:proofErr w:type="spellStart"/>
      <w:r w:rsidRPr="003F0066">
        <w:rPr>
          <w:rFonts w:ascii="Calibri" w:hAnsi="Calibri" w:cs="Calibri"/>
          <w:sz w:val="22"/>
          <w:szCs w:val="22"/>
        </w:rPr>
        <w:t>evidence</w:t>
      </w:r>
      <w:proofErr w:type="spellEnd"/>
      <w:r w:rsidRPr="003F0066">
        <w:rPr>
          <w:rFonts w:ascii="Calibri" w:hAnsi="Calibri" w:cs="Calibri"/>
          <w:sz w:val="22"/>
          <w:szCs w:val="22"/>
        </w:rPr>
        <w:t xml:space="preserve"> </w:t>
      </w:r>
      <w:proofErr w:type="spellStart"/>
      <w:r w:rsidRPr="003F0066">
        <w:rPr>
          <w:rFonts w:ascii="Calibri" w:hAnsi="Calibri" w:cs="Calibri"/>
          <w:sz w:val="22"/>
          <w:szCs w:val="22"/>
        </w:rPr>
        <w:t>based</w:t>
      </w:r>
      <w:proofErr w:type="spellEnd"/>
      <w:r w:rsidRPr="003F0066">
        <w:rPr>
          <w:rFonts w:ascii="Calibri" w:hAnsi="Calibri" w:cs="Calibri"/>
          <w:sz w:val="22"/>
          <w:szCs w:val="22"/>
        </w:rPr>
        <w:t xml:space="preserve"> </w:t>
      </w:r>
      <w:proofErr w:type="spellStart"/>
      <w:r w:rsidRPr="003F0066">
        <w:rPr>
          <w:rFonts w:ascii="Calibri" w:hAnsi="Calibri" w:cs="Calibri"/>
          <w:sz w:val="22"/>
          <w:szCs w:val="22"/>
        </w:rPr>
        <w:t>medicine</w:t>
      </w:r>
      <w:proofErr w:type="spellEnd"/>
      <w:r w:rsidRPr="003F0066">
        <w:rPr>
          <w:rFonts w:ascii="Calibri" w:hAnsi="Calibri" w:cs="Calibri"/>
          <w:sz w:val="22"/>
          <w:szCs w:val="22"/>
        </w:rPr>
        <w:t xml:space="preserve"> is, met o.a. een recent verschenen </w:t>
      </w:r>
      <w:proofErr w:type="spellStart"/>
      <w:r w:rsidRPr="003F0066">
        <w:rPr>
          <w:rFonts w:ascii="Calibri" w:hAnsi="Calibri" w:cs="Calibri"/>
          <w:sz w:val="22"/>
          <w:szCs w:val="22"/>
        </w:rPr>
        <w:t>Cochrane</w:t>
      </w:r>
      <w:proofErr w:type="spellEnd"/>
      <w:r w:rsidRPr="003F0066">
        <w:rPr>
          <w:rFonts w:ascii="Calibri" w:hAnsi="Calibri" w:cs="Calibri"/>
          <w:sz w:val="22"/>
          <w:szCs w:val="22"/>
        </w:rPr>
        <w:t xml:space="preserve"> (Kelly, 2020) waarin zeer goede behandelingsresultaten werden gemeten.</w:t>
      </w:r>
      <w:r w:rsidR="007E76C7">
        <w:rPr>
          <w:rFonts w:ascii="Calibri" w:hAnsi="Calibri" w:cs="Calibri"/>
          <w:sz w:val="22"/>
          <w:szCs w:val="22"/>
        </w:rPr>
        <w:br/>
      </w:r>
      <w:r w:rsidR="007E76C7">
        <w:rPr>
          <w:rFonts w:ascii="Calibri" w:hAnsi="Calibri" w:cs="Calibri"/>
          <w:sz w:val="22"/>
          <w:szCs w:val="22"/>
        </w:rPr>
        <w:lastRenderedPageBreak/>
        <w:br/>
      </w:r>
      <w:r w:rsidRPr="003F0066">
        <w:rPr>
          <w:rFonts w:ascii="Calibri" w:hAnsi="Calibri" w:cs="Calibri"/>
          <w:b/>
          <w:sz w:val="22"/>
          <w:szCs w:val="22"/>
        </w:rPr>
        <w:t>15.</w:t>
      </w:r>
      <w:r w:rsidR="00CA32EB">
        <w:rPr>
          <w:rFonts w:ascii="Calibri" w:hAnsi="Calibri" w:cs="Calibri"/>
          <w:b/>
          <w:sz w:val="22"/>
        </w:rPr>
        <w:t>30</w:t>
      </w:r>
      <w:r w:rsidRPr="003F0066">
        <w:rPr>
          <w:rFonts w:ascii="Calibri" w:hAnsi="Calibri" w:cs="Calibri"/>
          <w:b/>
          <w:sz w:val="22"/>
          <w:szCs w:val="22"/>
        </w:rPr>
        <w:t xml:space="preserve"> -16.</w:t>
      </w:r>
      <w:r w:rsidR="0011371A" w:rsidRPr="003F0066">
        <w:rPr>
          <w:rFonts w:ascii="Calibri" w:hAnsi="Calibri" w:cs="Calibri"/>
          <w:b/>
          <w:sz w:val="22"/>
          <w:szCs w:val="22"/>
        </w:rPr>
        <w:t>1</w:t>
      </w:r>
      <w:r w:rsidR="00CA32EB">
        <w:rPr>
          <w:rFonts w:ascii="Calibri" w:hAnsi="Calibri" w:cs="Calibri"/>
          <w:b/>
          <w:sz w:val="22"/>
        </w:rPr>
        <w:t>0</w:t>
      </w:r>
      <w:r w:rsidRPr="003F0066">
        <w:rPr>
          <w:rFonts w:ascii="Calibri" w:hAnsi="Calibri" w:cs="Calibri"/>
          <w:b/>
          <w:sz w:val="22"/>
          <w:szCs w:val="22"/>
        </w:rPr>
        <w:t xml:space="preserve"> uur </w:t>
      </w:r>
      <w:r w:rsidR="0011371A" w:rsidRPr="003F0066">
        <w:rPr>
          <w:rFonts w:ascii="Calibri" w:hAnsi="Calibri" w:cs="Calibri"/>
          <w:b/>
          <w:sz w:val="22"/>
          <w:szCs w:val="22"/>
        </w:rPr>
        <w:t xml:space="preserve">Marco Bijtenhoorn, </w:t>
      </w:r>
      <w:r w:rsidR="0036117F" w:rsidRPr="003F0066">
        <w:rPr>
          <w:rFonts w:ascii="Calibri" w:hAnsi="Calibri" w:cs="Calibri"/>
          <w:b/>
          <w:sz w:val="22"/>
          <w:szCs w:val="22"/>
        </w:rPr>
        <w:t>Verpleegkundig Specialist</w:t>
      </w:r>
      <w:r w:rsidR="0011371A" w:rsidRPr="003F0066">
        <w:rPr>
          <w:rFonts w:ascii="Calibri" w:hAnsi="Calibri" w:cs="Calibri"/>
          <w:b/>
          <w:sz w:val="22"/>
          <w:szCs w:val="22"/>
        </w:rPr>
        <w:t xml:space="preserve"> </w:t>
      </w:r>
      <w:r w:rsidR="002F3C98">
        <w:rPr>
          <w:rFonts w:ascii="Calibri" w:hAnsi="Calibri" w:cs="Calibri"/>
          <w:b/>
          <w:sz w:val="22"/>
          <w:szCs w:val="22"/>
        </w:rPr>
        <w:t>bij FACT</w:t>
      </w:r>
      <w:r w:rsidR="00975E62">
        <w:rPr>
          <w:rFonts w:ascii="Calibri" w:hAnsi="Calibri" w:cs="Calibri"/>
          <w:b/>
          <w:sz w:val="22"/>
          <w:szCs w:val="22"/>
        </w:rPr>
        <w:t xml:space="preserve"> jeugd</w:t>
      </w:r>
      <w:r w:rsidR="002F3C98">
        <w:rPr>
          <w:rFonts w:ascii="Calibri" w:hAnsi="Calibri" w:cs="Calibri"/>
          <w:b/>
          <w:sz w:val="22"/>
          <w:szCs w:val="22"/>
        </w:rPr>
        <w:t xml:space="preserve"> Zaan</w:t>
      </w:r>
      <w:r w:rsidR="00975E62">
        <w:rPr>
          <w:rFonts w:ascii="Calibri" w:hAnsi="Calibri" w:cs="Calibri"/>
          <w:b/>
          <w:sz w:val="22"/>
          <w:szCs w:val="22"/>
        </w:rPr>
        <w:t>streek</w:t>
      </w:r>
    </w:p>
    <w:p w14:paraId="5525FC1D" w14:textId="3034C478" w:rsidR="00187D41" w:rsidRDefault="004A1B0E" w:rsidP="00187D41">
      <w:pPr>
        <w:rPr>
          <w:rFonts w:ascii="Calibri" w:hAnsi="Calibri" w:cs="Calibri"/>
          <w:b/>
          <w:bCs/>
          <w:i/>
          <w:color w:val="365F91" w:themeColor="accent1" w:themeShade="BF"/>
          <w:sz w:val="22"/>
          <w:szCs w:val="22"/>
        </w:rPr>
      </w:pPr>
      <w:r w:rsidRPr="003F0066">
        <w:rPr>
          <w:rFonts w:ascii="Calibri" w:hAnsi="Calibri" w:cs="Calibri"/>
          <w:i/>
          <w:iCs/>
          <w:sz w:val="22"/>
          <w:szCs w:val="22"/>
        </w:rPr>
        <w:t>Is een Intensieve traumabehandeling ook haalbaar voor adolescenten?</w:t>
      </w:r>
      <w:r w:rsidR="00CA32EB">
        <w:rPr>
          <w:rFonts w:ascii="Calibri" w:hAnsi="Calibri" w:cs="Calibri"/>
          <w:i/>
          <w:iCs/>
          <w:sz w:val="22"/>
        </w:rPr>
        <w:br/>
      </w:r>
      <w:r w:rsidRPr="003F0066">
        <w:rPr>
          <w:rFonts w:ascii="Calibri" w:hAnsi="Calibri" w:cs="Calibri"/>
          <w:sz w:val="22"/>
          <w:szCs w:val="22"/>
        </w:rPr>
        <w:t xml:space="preserve">De afgelopen jaren zijn er tal van vernieuwende behandelvormen ontwikkeld op gebied van traumabehandeling. Vooral de intensieve traumabehandelingen hebben een enorme vlucht genomen. Uit onderzoek blijken deze behandelingen bij volwassenen effectief te zijn. Dit roept de vraag op of dit ook bij adolescenten opgaat. Binnen de opleiding tot verpleegkundig specialist dient men zowel onderzoek te doen als een innovatie/managementopdracht uit te voeren. </w:t>
      </w:r>
      <w:r w:rsidR="00CA32EB">
        <w:rPr>
          <w:rFonts w:ascii="Calibri" w:hAnsi="Calibri" w:cs="Calibri"/>
          <w:sz w:val="22"/>
        </w:rPr>
        <w:br/>
      </w:r>
      <w:r w:rsidRPr="003F0066">
        <w:rPr>
          <w:rFonts w:ascii="Calibri" w:hAnsi="Calibri" w:cs="Calibri"/>
          <w:sz w:val="22"/>
          <w:szCs w:val="22"/>
        </w:rPr>
        <w:t xml:space="preserve">In 2020 heeft Marco Bijtenhoorn samen met zijn onderzoeksbegeleider met een haalbaarheidsstudie de inzet van intensieve traumabehandeling bij adolescenten onderzocht. Daarnaast is bij de kliniek van Youz in Den Haag een innovatief behandelprogramma voor behandeling van chronische PTSS opgezet. </w:t>
      </w:r>
      <w:r w:rsidRPr="003F0066">
        <w:rPr>
          <w:rFonts w:ascii="Calibri" w:hAnsi="Calibri" w:cs="Calibri"/>
          <w:sz w:val="22"/>
          <w:szCs w:val="22"/>
        </w:rPr>
        <w:br/>
        <w:t>Marco Bijtenhoorn vertelt over de resultaten van het onderzoek, en de wijze waarop zij de innovatie succesvol hebben weten te implementeren waarmee het programma tot op heden succesvol nog steeds draait.</w:t>
      </w:r>
    </w:p>
    <w:tbl>
      <w:tblPr>
        <w:tblpPr w:leftFromText="141" w:rightFromText="141" w:vertAnchor="text" w:tblpX="31" w:tblpY="106"/>
        <w:tblW w:w="9105" w:type="dxa"/>
        <w:shd w:val="clear" w:color="auto" w:fill="365F91" w:themeFill="accent1" w:themeFillShade="BF"/>
        <w:tblCellMar>
          <w:left w:w="70" w:type="dxa"/>
          <w:right w:w="70" w:type="dxa"/>
        </w:tblCellMar>
        <w:tblLook w:val="0000" w:firstRow="0" w:lastRow="0" w:firstColumn="0" w:lastColumn="0" w:noHBand="0" w:noVBand="0"/>
      </w:tblPr>
      <w:tblGrid>
        <w:gridCol w:w="9105"/>
      </w:tblGrid>
      <w:tr w:rsidR="00187D41" w:rsidRPr="00187D41" w14:paraId="600046FA" w14:textId="77777777" w:rsidTr="00C51D63">
        <w:trPr>
          <w:trHeight w:val="450"/>
        </w:trPr>
        <w:tc>
          <w:tcPr>
            <w:tcW w:w="9105" w:type="dxa"/>
            <w:shd w:val="clear" w:color="auto" w:fill="365F91" w:themeFill="accent1" w:themeFillShade="BF"/>
          </w:tcPr>
          <w:p w14:paraId="57367A57" w14:textId="57EDB711" w:rsidR="00187D41" w:rsidRPr="00187D41" w:rsidRDefault="00187D41" w:rsidP="00C51D63">
            <w:pPr>
              <w:spacing w:after="0" w:line="240" w:lineRule="auto"/>
              <w:rPr>
                <w:rFonts w:ascii="Calibri" w:eastAsia="Arial" w:hAnsi="Calibri" w:cs="Calibri"/>
                <w:b/>
                <w:bCs/>
                <w:color w:val="FFFFFF" w:themeColor="background1"/>
                <w:sz w:val="22"/>
                <w:szCs w:val="22"/>
              </w:rPr>
            </w:pPr>
            <w:r w:rsidRPr="00187D41">
              <w:rPr>
                <w:rFonts w:ascii="Calibri" w:eastAsia="Arial" w:hAnsi="Calibri" w:cs="Calibri"/>
                <w:b/>
                <w:bCs/>
                <w:color w:val="FFFFFF" w:themeColor="background1"/>
                <w:sz w:val="22"/>
                <w:szCs w:val="22"/>
              </w:rPr>
              <w:t>Pauze</w:t>
            </w:r>
            <w:r>
              <w:rPr>
                <w:rFonts w:ascii="Calibri" w:eastAsia="Arial" w:hAnsi="Calibri" w:cs="Calibri"/>
                <w:b/>
                <w:bCs/>
                <w:color w:val="FFFFFF" w:themeColor="background1"/>
                <w:sz w:val="22"/>
                <w:szCs w:val="22"/>
              </w:rPr>
              <w:t xml:space="preserve"> (10 minuten)</w:t>
            </w:r>
          </w:p>
        </w:tc>
      </w:tr>
    </w:tbl>
    <w:p w14:paraId="2D68F0A3" w14:textId="008E101E" w:rsidR="00FF2A7E" w:rsidRPr="002F3C98" w:rsidRDefault="00AF18DB" w:rsidP="00AF18DB">
      <w:pPr>
        <w:spacing w:line="240" w:lineRule="auto"/>
        <w:rPr>
          <w:rFonts w:ascii="Calibri" w:hAnsi="Calibri" w:cs="Calibri"/>
          <w:b/>
          <w:i/>
          <w:color w:val="365F91" w:themeColor="accent1" w:themeShade="BF"/>
          <w:sz w:val="22"/>
          <w:szCs w:val="22"/>
        </w:rPr>
      </w:pPr>
      <w:r>
        <w:rPr>
          <w:rFonts w:ascii="Calibri" w:hAnsi="Calibri" w:cs="Calibri"/>
          <w:b/>
          <w:bCs/>
          <w:i/>
          <w:color w:val="365F91" w:themeColor="accent1" w:themeShade="BF"/>
          <w:sz w:val="22"/>
          <w:szCs w:val="22"/>
        </w:rPr>
        <w:br/>
      </w:r>
      <w:r w:rsidR="00FF2A7E" w:rsidRPr="003F0066">
        <w:rPr>
          <w:rFonts w:ascii="Calibri" w:hAnsi="Calibri" w:cs="Calibri"/>
          <w:b/>
          <w:sz w:val="22"/>
          <w:szCs w:val="22"/>
        </w:rPr>
        <w:t>16.</w:t>
      </w:r>
      <w:r w:rsidR="00CA32EB">
        <w:rPr>
          <w:rFonts w:ascii="Calibri" w:hAnsi="Calibri" w:cs="Calibri"/>
          <w:b/>
          <w:sz w:val="22"/>
          <w:szCs w:val="22"/>
        </w:rPr>
        <w:t>20</w:t>
      </w:r>
      <w:r w:rsidR="00FF2A7E" w:rsidRPr="003F0066">
        <w:rPr>
          <w:rFonts w:ascii="Calibri" w:hAnsi="Calibri" w:cs="Calibri"/>
          <w:b/>
          <w:sz w:val="22"/>
          <w:szCs w:val="22"/>
        </w:rPr>
        <w:t xml:space="preserve"> </w:t>
      </w:r>
      <w:r w:rsidR="0036117F" w:rsidRPr="003F0066">
        <w:rPr>
          <w:rFonts w:ascii="Calibri" w:hAnsi="Calibri" w:cs="Calibri"/>
          <w:b/>
          <w:sz w:val="22"/>
          <w:szCs w:val="22"/>
        </w:rPr>
        <w:t>–</w:t>
      </w:r>
      <w:r w:rsidR="00FF2A7E" w:rsidRPr="003F0066">
        <w:rPr>
          <w:rFonts w:ascii="Calibri" w:hAnsi="Calibri" w:cs="Calibri"/>
          <w:b/>
          <w:sz w:val="22"/>
          <w:szCs w:val="22"/>
        </w:rPr>
        <w:t xml:space="preserve"> </w:t>
      </w:r>
      <w:r w:rsidR="00CA32EB">
        <w:rPr>
          <w:rFonts w:ascii="Calibri" w:hAnsi="Calibri" w:cs="Calibri"/>
          <w:b/>
          <w:sz w:val="22"/>
          <w:szCs w:val="22"/>
        </w:rPr>
        <w:t>17.00</w:t>
      </w:r>
      <w:r w:rsidR="00FF2A7E" w:rsidRPr="003F0066">
        <w:rPr>
          <w:rFonts w:ascii="Calibri" w:hAnsi="Calibri" w:cs="Calibri"/>
          <w:b/>
          <w:sz w:val="22"/>
          <w:szCs w:val="22"/>
        </w:rPr>
        <w:t xml:space="preserve"> uur </w:t>
      </w:r>
      <w:r w:rsidR="0036117F" w:rsidRPr="003F0066">
        <w:rPr>
          <w:rFonts w:ascii="Calibri" w:hAnsi="Calibri" w:cs="Calibri"/>
          <w:b/>
          <w:sz w:val="22"/>
          <w:szCs w:val="22"/>
        </w:rPr>
        <w:t xml:space="preserve">Ingrid </w:t>
      </w:r>
      <w:r w:rsidR="0036117F" w:rsidRPr="007E76C7">
        <w:rPr>
          <w:rFonts w:ascii="Calibri" w:hAnsi="Calibri" w:cs="Calibri"/>
          <w:b/>
          <w:sz w:val="22"/>
          <w:szCs w:val="22"/>
        </w:rPr>
        <w:t>Jans</w:t>
      </w:r>
      <w:r w:rsidR="007E76C7" w:rsidRPr="002F3C98">
        <w:rPr>
          <w:rFonts w:ascii="Calibri" w:hAnsi="Calibri" w:cs="Calibri"/>
          <w:bCs/>
          <w:sz w:val="22"/>
          <w:szCs w:val="22"/>
        </w:rPr>
        <w:t xml:space="preserve">, </w:t>
      </w:r>
      <w:r w:rsidR="007E76C7" w:rsidRPr="002F3C98">
        <w:rPr>
          <w:rFonts w:ascii="Calibri" w:eastAsia="Times New Roman" w:hAnsi="Calibri" w:cs="Calibri"/>
          <w:b/>
          <w:sz w:val="22"/>
          <w:szCs w:val="22"/>
        </w:rPr>
        <w:t>directeur zorg/klinisch (neuro)psycholoog</w:t>
      </w:r>
      <w:r w:rsidR="002F3C98" w:rsidRPr="002F3C98">
        <w:rPr>
          <w:rFonts w:ascii="Calibri" w:eastAsia="Times New Roman" w:hAnsi="Calibri" w:cs="Calibri"/>
          <w:b/>
          <w:sz w:val="22"/>
          <w:szCs w:val="22"/>
        </w:rPr>
        <w:t xml:space="preserve"> bij Parnassia NH</w:t>
      </w:r>
    </w:p>
    <w:p w14:paraId="2DE46B11" w14:textId="1E625891" w:rsidR="00FF2A7E" w:rsidRPr="003F0066" w:rsidRDefault="00751F89" w:rsidP="00FF2A7E">
      <w:pPr>
        <w:spacing w:after="0" w:line="240" w:lineRule="auto"/>
        <w:rPr>
          <w:rFonts w:ascii="Calibri" w:eastAsia="Times New Roman" w:hAnsi="Calibri" w:cs="Calibri"/>
          <w:color w:val="000000"/>
          <w:sz w:val="22"/>
          <w:szCs w:val="22"/>
          <w:lang w:eastAsia="nl-NL"/>
        </w:rPr>
      </w:pPr>
      <w:r w:rsidRPr="003F0066">
        <w:rPr>
          <w:rFonts w:ascii="Calibri" w:eastAsia="Times New Roman" w:hAnsi="Calibri" w:cs="Calibri"/>
          <w:color w:val="000000"/>
          <w:sz w:val="22"/>
          <w:szCs w:val="22"/>
          <w:lang w:eastAsia="nl-NL"/>
        </w:rPr>
        <w:t>Beleidspsychiatrie, samenwerking met externe partners in de ouderenpsychiatrie</w:t>
      </w:r>
    </w:p>
    <w:p w14:paraId="2EEC3A74" w14:textId="197F6168" w:rsidR="0011371A" w:rsidRPr="003F0066" w:rsidRDefault="0011371A" w:rsidP="00FF2A7E">
      <w:pPr>
        <w:spacing w:after="0" w:line="240" w:lineRule="auto"/>
        <w:rPr>
          <w:rFonts w:ascii="Calibri" w:eastAsia="Times New Roman" w:hAnsi="Calibri" w:cs="Calibri"/>
          <w:color w:val="000000"/>
          <w:sz w:val="22"/>
          <w:szCs w:val="22"/>
          <w:lang w:eastAsia="nl-NL"/>
        </w:rPr>
      </w:pPr>
    </w:p>
    <w:tbl>
      <w:tblPr>
        <w:tblpPr w:leftFromText="141" w:rightFromText="141" w:vertAnchor="text" w:tblpX="31" w:tblpY="106"/>
        <w:tblW w:w="9105" w:type="dxa"/>
        <w:shd w:val="clear" w:color="auto" w:fill="365F91" w:themeFill="accent1" w:themeFillShade="BF"/>
        <w:tblCellMar>
          <w:left w:w="70" w:type="dxa"/>
          <w:right w:w="70" w:type="dxa"/>
        </w:tblCellMar>
        <w:tblLook w:val="0000" w:firstRow="0" w:lastRow="0" w:firstColumn="0" w:lastColumn="0" w:noHBand="0" w:noVBand="0"/>
      </w:tblPr>
      <w:tblGrid>
        <w:gridCol w:w="9105"/>
      </w:tblGrid>
      <w:tr w:rsidR="009747BB" w:rsidRPr="00187D41" w14:paraId="787A800C" w14:textId="77777777" w:rsidTr="00C51D63">
        <w:trPr>
          <w:trHeight w:val="450"/>
        </w:trPr>
        <w:tc>
          <w:tcPr>
            <w:tcW w:w="9105" w:type="dxa"/>
            <w:shd w:val="clear" w:color="auto" w:fill="365F91" w:themeFill="accent1" w:themeFillShade="BF"/>
          </w:tcPr>
          <w:p w14:paraId="5F37BDD5" w14:textId="4D7E474F" w:rsidR="009747BB" w:rsidRPr="00187D41" w:rsidRDefault="009747BB" w:rsidP="00C51D63">
            <w:pPr>
              <w:spacing w:after="0" w:line="240" w:lineRule="auto"/>
              <w:rPr>
                <w:rFonts w:ascii="Calibri" w:eastAsia="Arial" w:hAnsi="Calibri" w:cs="Calibri"/>
                <w:b/>
                <w:bCs/>
                <w:color w:val="FFFFFF" w:themeColor="background1"/>
                <w:sz w:val="22"/>
                <w:szCs w:val="22"/>
              </w:rPr>
            </w:pPr>
            <w:r>
              <w:rPr>
                <w:rFonts w:ascii="Calibri" w:eastAsia="Arial" w:hAnsi="Calibri" w:cs="Calibri"/>
                <w:b/>
                <w:bCs/>
                <w:color w:val="FFFFFF" w:themeColor="background1"/>
                <w:sz w:val="22"/>
                <w:szCs w:val="22"/>
              </w:rPr>
              <w:t>Afsluiting en napraten met een hapje en drankje</w:t>
            </w:r>
            <w:r w:rsidR="006634A4">
              <w:rPr>
                <w:rFonts w:ascii="Calibri" w:eastAsia="Arial" w:hAnsi="Calibri" w:cs="Calibri"/>
                <w:b/>
                <w:bCs/>
                <w:color w:val="FFFFFF" w:themeColor="background1"/>
                <w:sz w:val="22"/>
                <w:szCs w:val="22"/>
              </w:rPr>
              <w:t xml:space="preserve"> </w:t>
            </w:r>
          </w:p>
        </w:tc>
      </w:tr>
    </w:tbl>
    <w:p w14:paraId="29F60C04" w14:textId="7786AB80" w:rsidR="009747BB" w:rsidRDefault="009747BB" w:rsidP="00FF2A7E">
      <w:pPr>
        <w:spacing w:line="240" w:lineRule="auto"/>
        <w:rPr>
          <w:rFonts w:ascii="Calibri" w:hAnsi="Calibri" w:cs="Calibri"/>
          <w:b/>
          <w:sz w:val="22"/>
          <w:szCs w:val="22"/>
        </w:rPr>
      </w:pPr>
    </w:p>
    <w:bookmarkEnd w:id="0"/>
    <w:sectPr w:rsidR="009747BB" w:rsidSect="007E76C7">
      <w:headerReference w:type="default" r:id="rId7"/>
      <w:pgSz w:w="11906" w:h="16838"/>
      <w:pgMar w:top="1247" w:right="1247" w:bottom="1247"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D2ED" w14:textId="77777777" w:rsidR="000525BC" w:rsidRDefault="000525BC" w:rsidP="000525BC">
      <w:pPr>
        <w:spacing w:after="0" w:line="240" w:lineRule="auto"/>
      </w:pPr>
      <w:r>
        <w:separator/>
      </w:r>
    </w:p>
  </w:endnote>
  <w:endnote w:type="continuationSeparator" w:id="0">
    <w:p w14:paraId="763CCF04" w14:textId="77777777" w:rsidR="000525BC" w:rsidRDefault="000525BC" w:rsidP="0005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FFA4" w14:textId="77777777" w:rsidR="000525BC" w:rsidRDefault="000525BC" w:rsidP="000525BC">
      <w:pPr>
        <w:spacing w:after="0" w:line="240" w:lineRule="auto"/>
      </w:pPr>
      <w:r>
        <w:separator/>
      </w:r>
    </w:p>
  </w:footnote>
  <w:footnote w:type="continuationSeparator" w:id="0">
    <w:p w14:paraId="6978B3BD" w14:textId="77777777" w:rsidR="000525BC" w:rsidRDefault="000525BC" w:rsidP="00052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35BB" w14:textId="2E0BFE4B" w:rsidR="000525BC" w:rsidRPr="00CF62E5" w:rsidRDefault="000525BC" w:rsidP="000525BC">
    <w:pPr>
      <w:pStyle w:val="Koptekst"/>
      <w:rPr>
        <w:rFonts w:ascii="Calibri" w:hAnsi="Calibri" w:cs="Calibri"/>
        <w:noProof/>
      </w:rPr>
    </w:pPr>
    <w:r w:rsidRPr="00CF62E5">
      <w:rPr>
        <w:rFonts w:ascii="Calibri" w:hAnsi="Calibri" w:cs="Calibri"/>
        <w:noProof/>
      </w:rPr>
      <w:drawing>
        <wp:anchor distT="0" distB="0" distL="114300" distR="114300" simplePos="0" relativeHeight="251657216" behindDoc="0" locked="0" layoutInCell="1" allowOverlap="1" wp14:anchorId="3BC6F471" wp14:editId="5A9C6CAA">
          <wp:simplePos x="0" y="0"/>
          <wp:positionH relativeFrom="column">
            <wp:posOffset>4429125</wp:posOffset>
          </wp:positionH>
          <wp:positionV relativeFrom="paragraph">
            <wp:posOffset>0</wp:posOffset>
          </wp:positionV>
          <wp:extent cx="2076450" cy="466725"/>
          <wp:effectExtent l="0" t="0" r="0" b="9525"/>
          <wp:wrapSquare wrapText="bothSides"/>
          <wp:docPr id="2" name="Afbeelding 2" descr="LogoPAcademie.jpg"/>
          <wp:cNvGraphicFramePr/>
          <a:graphic xmlns:a="http://schemas.openxmlformats.org/drawingml/2006/main">
            <a:graphicData uri="http://schemas.openxmlformats.org/drawingml/2006/picture">
              <pic:pic xmlns:pic="http://schemas.openxmlformats.org/drawingml/2006/picture">
                <pic:nvPicPr>
                  <pic:cNvPr id="1" name="Afbeelding 1" descr="LogoPAcademi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66725"/>
                  </a:xfrm>
                  <a:prstGeom prst="rect">
                    <a:avLst/>
                  </a:prstGeom>
                  <a:noFill/>
                  <a:ln>
                    <a:noFill/>
                  </a:ln>
                </pic:spPr>
              </pic:pic>
            </a:graphicData>
          </a:graphic>
        </wp:anchor>
      </w:drawing>
    </w:r>
  </w:p>
  <w:p w14:paraId="4A1A1E73" w14:textId="77777777" w:rsidR="000525BC" w:rsidRPr="00CF62E5" w:rsidRDefault="000525BC" w:rsidP="000525BC">
    <w:pPr>
      <w:pStyle w:val="Koptekst"/>
      <w:rPr>
        <w:rFonts w:ascii="Calibri" w:hAnsi="Calibri" w:cs="Calibri"/>
      </w:rPr>
    </w:pPr>
  </w:p>
  <w:p w14:paraId="670F019C" w14:textId="77777777" w:rsidR="000525BC" w:rsidRDefault="000525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522"/>
    <w:multiLevelType w:val="hybridMultilevel"/>
    <w:tmpl w:val="DBA85CDE"/>
    <w:lvl w:ilvl="0" w:tplc="479EEF82">
      <w:start w:val="15"/>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B96204"/>
    <w:multiLevelType w:val="hybridMultilevel"/>
    <w:tmpl w:val="F91409C2"/>
    <w:lvl w:ilvl="0" w:tplc="56B2614C">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C0"/>
    <w:rsid w:val="000525BC"/>
    <w:rsid w:val="000739C9"/>
    <w:rsid w:val="0011371A"/>
    <w:rsid w:val="00187D41"/>
    <w:rsid w:val="002324E7"/>
    <w:rsid w:val="002F3C98"/>
    <w:rsid w:val="00322C06"/>
    <w:rsid w:val="0036117F"/>
    <w:rsid w:val="0038485C"/>
    <w:rsid w:val="003F0066"/>
    <w:rsid w:val="00441F48"/>
    <w:rsid w:val="0048147A"/>
    <w:rsid w:val="004A1B0E"/>
    <w:rsid w:val="005342D1"/>
    <w:rsid w:val="006439F2"/>
    <w:rsid w:val="006634A4"/>
    <w:rsid w:val="006C7F33"/>
    <w:rsid w:val="006D26D0"/>
    <w:rsid w:val="00751F89"/>
    <w:rsid w:val="007A5BD2"/>
    <w:rsid w:val="007E76C7"/>
    <w:rsid w:val="008A19E9"/>
    <w:rsid w:val="009747BB"/>
    <w:rsid w:val="00975E62"/>
    <w:rsid w:val="00996E76"/>
    <w:rsid w:val="00A42DC2"/>
    <w:rsid w:val="00A4364D"/>
    <w:rsid w:val="00A85FF5"/>
    <w:rsid w:val="00A97396"/>
    <w:rsid w:val="00AF18DB"/>
    <w:rsid w:val="00B109C0"/>
    <w:rsid w:val="00B82B67"/>
    <w:rsid w:val="00C220B9"/>
    <w:rsid w:val="00C450B3"/>
    <w:rsid w:val="00C636AA"/>
    <w:rsid w:val="00C94699"/>
    <w:rsid w:val="00C97A4B"/>
    <w:rsid w:val="00CA32EB"/>
    <w:rsid w:val="00CD65C4"/>
    <w:rsid w:val="00CE1CB3"/>
    <w:rsid w:val="00D35998"/>
    <w:rsid w:val="00D631BE"/>
    <w:rsid w:val="00EF645B"/>
    <w:rsid w:val="00F1615A"/>
    <w:rsid w:val="00FD6927"/>
    <w:rsid w:val="00FF2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532237"/>
  <w15:chartTrackingRefBased/>
  <w15:docId w15:val="{71A3295E-6E09-461B-BB75-5341FAC0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485C"/>
  </w:style>
  <w:style w:type="paragraph" w:styleId="Kop1">
    <w:name w:val="heading 1"/>
    <w:basedOn w:val="Standaard"/>
    <w:next w:val="Standaard"/>
    <w:link w:val="Kop1Char"/>
    <w:uiPriority w:val="9"/>
    <w:qFormat/>
    <w:rsid w:val="0038485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38485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38485C"/>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semiHidden/>
    <w:unhideWhenUsed/>
    <w:qFormat/>
    <w:rsid w:val="0038485C"/>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rsid w:val="0038485C"/>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rsid w:val="0038485C"/>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38485C"/>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38485C"/>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8485C"/>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09C0"/>
    <w:pPr>
      <w:ind w:left="720"/>
      <w:contextualSpacing/>
    </w:pPr>
  </w:style>
  <w:style w:type="table" w:styleId="Tabelraster">
    <w:name w:val="Table Grid"/>
    <w:basedOn w:val="Standaardtabel"/>
    <w:uiPriority w:val="59"/>
    <w:rsid w:val="00B10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525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25BC"/>
  </w:style>
  <w:style w:type="paragraph" w:styleId="Voettekst">
    <w:name w:val="footer"/>
    <w:basedOn w:val="Standaard"/>
    <w:link w:val="VoettekstChar"/>
    <w:uiPriority w:val="99"/>
    <w:unhideWhenUsed/>
    <w:rsid w:val="000525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25BC"/>
  </w:style>
  <w:style w:type="character" w:customStyle="1" w:styleId="Kop2Char">
    <w:name w:val="Kop 2 Char"/>
    <w:basedOn w:val="Standaardalinea-lettertype"/>
    <w:link w:val="Kop2"/>
    <w:uiPriority w:val="9"/>
    <w:rsid w:val="0038485C"/>
    <w:rPr>
      <w:caps/>
      <w:spacing w:val="15"/>
      <w:shd w:val="clear" w:color="auto" w:fill="DBE5F1" w:themeFill="accent1" w:themeFillTint="33"/>
    </w:rPr>
  </w:style>
  <w:style w:type="paragraph" w:styleId="Normaalweb">
    <w:name w:val="Normal (Web)"/>
    <w:basedOn w:val="Standaard"/>
    <w:uiPriority w:val="99"/>
    <w:unhideWhenUsed/>
    <w:rsid w:val="00FF2A7E"/>
    <w:rPr>
      <w:rFonts w:ascii="Times New Roman" w:hAnsi="Times New Roman" w:cs="Times New Roman"/>
      <w:sz w:val="24"/>
      <w:szCs w:val="24"/>
    </w:rPr>
  </w:style>
  <w:style w:type="character" w:customStyle="1" w:styleId="s8">
    <w:name w:val="s8"/>
    <w:basedOn w:val="Standaardalinea-lettertype"/>
    <w:rsid w:val="0036117F"/>
  </w:style>
  <w:style w:type="character" w:customStyle="1" w:styleId="Kop1Char">
    <w:name w:val="Kop 1 Char"/>
    <w:basedOn w:val="Standaardalinea-lettertype"/>
    <w:link w:val="Kop1"/>
    <w:uiPriority w:val="9"/>
    <w:rsid w:val="0038485C"/>
    <w:rPr>
      <w:caps/>
      <w:color w:val="FFFFFF" w:themeColor="background1"/>
      <w:spacing w:val="15"/>
      <w:sz w:val="22"/>
      <w:szCs w:val="22"/>
      <w:shd w:val="clear" w:color="auto" w:fill="4F81BD" w:themeFill="accent1"/>
    </w:rPr>
  </w:style>
  <w:style w:type="character" w:customStyle="1" w:styleId="Kop3Char">
    <w:name w:val="Kop 3 Char"/>
    <w:basedOn w:val="Standaardalinea-lettertype"/>
    <w:link w:val="Kop3"/>
    <w:uiPriority w:val="9"/>
    <w:semiHidden/>
    <w:rsid w:val="0038485C"/>
    <w:rPr>
      <w:caps/>
      <w:color w:val="243F60" w:themeColor="accent1" w:themeShade="7F"/>
      <w:spacing w:val="15"/>
    </w:rPr>
  </w:style>
  <w:style w:type="character" w:customStyle="1" w:styleId="Kop4Char">
    <w:name w:val="Kop 4 Char"/>
    <w:basedOn w:val="Standaardalinea-lettertype"/>
    <w:link w:val="Kop4"/>
    <w:uiPriority w:val="9"/>
    <w:semiHidden/>
    <w:rsid w:val="0038485C"/>
    <w:rPr>
      <w:caps/>
      <w:color w:val="365F91" w:themeColor="accent1" w:themeShade="BF"/>
      <w:spacing w:val="10"/>
    </w:rPr>
  </w:style>
  <w:style w:type="character" w:customStyle="1" w:styleId="Kop5Char">
    <w:name w:val="Kop 5 Char"/>
    <w:basedOn w:val="Standaardalinea-lettertype"/>
    <w:link w:val="Kop5"/>
    <w:uiPriority w:val="9"/>
    <w:semiHidden/>
    <w:rsid w:val="0038485C"/>
    <w:rPr>
      <w:caps/>
      <w:color w:val="365F91" w:themeColor="accent1" w:themeShade="BF"/>
      <w:spacing w:val="10"/>
    </w:rPr>
  </w:style>
  <w:style w:type="character" w:customStyle="1" w:styleId="Kop6Char">
    <w:name w:val="Kop 6 Char"/>
    <w:basedOn w:val="Standaardalinea-lettertype"/>
    <w:link w:val="Kop6"/>
    <w:uiPriority w:val="9"/>
    <w:semiHidden/>
    <w:rsid w:val="0038485C"/>
    <w:rPr>
      <w:caps/>
      <w:color w:val="365F91" w:themeColor="accent1" w:themeShade="BF"/>
      <w:spacing w:val="10"/>
    </w:rPr>
  </w:style>
  <w:style w:type="character" w:customStyle="1" w:styleId="Kop7Char">
    <w:name w:val="Kop 7 Char"/>
    <w:basedOn w:val="Standaardalinea-lettertype"/>
    <w:link w:val="Kop7"/>
    <w:uiPriority w:val="9"/>
    <w:semiHidden/>
    <w:rsid w:val="0038485C"/>
    <w:rPr>
      <w:caps/>
      <w:color w:val="365F91" w:themeColor="accent1" w:themeShade="BF"/>
      <w:spacing w:val="10"/>
    </w:rPr>
  </w:style>
  <w:style w:type="character" w:customStyle="1" w:styleId="Kop8Char">
    <w:name w:val="Kop 8 Char"/>
    <w:basedOn w:val="Standaardalinea-lettertype"/>
    <w:link w:val="Kop8"/>
    <w:uiPriority w:val="9"/>
    <w:semiHidden/>
    <w:rsid w:val="0038485C"/>
    <w:rPr>
      <w:caps/>
      <w:spacing w:val="10"/>
      <w:sz w:val="18"/>
      <w:szCs w:val="18"/>
    </w:rPr>
  </w:style>
  <w:style w:type="character" w:customStyle="1" w:styleId="Kop9Char">
    <w:name w:val="Kop 9 Char"/>
    <w:basedOn w:val="Standaardalinea-lettertype"/>
    <w:link w:val="Kop9"/>
    <w:uiPriority w:val="9"/>
    <w:semiHidden/>
    <w:rsid w:val="0038485C"/>
    <w:rPr>
      <w:i/>
      <w:iCs/>
      <w:caps/>
      <w:spacing w:val="10"/>
      <w:sz w:val="18"/>
      <w:szCs w:val="18"/>
    </w:rPr>
  </w:style>
  <w:style w:type="paragraph" w:styleId="Bijschrift">
    <w:name w:val="caption"/>
    <w:basedOn w:val="Standaard"/>
    <w:next w:val="Standaard"/>
    <w:uiPriority w:val="35"/>
    <w:semiHidden/>
    <w:unhideWhenUsed/>
    <w:qFormat/>
    <w:rsid w:val="0038485C"/>
    <w:rPr>
      <w:b/>
      <w:bCs/>
      <w:color w:val="365F91" w:themeColor="accent1" w:themeShade="BF"/>
      <w:sz w:val="16"/>
      <w:szCs w:val="16"/>
    </w:rPr>
  </w:style>
  <w:style w:type="paragraph" w:styleId="Titel">
    <w:name w:val="Title"/>
    <w:basedOn w:val="Standaard"/>
    <w:next w:val="Standaard"/>
    <w:link w:val="TitelChar"/>
    <w:uiPriority w:val="10"/>
    <w:qFormat/>
    <w:rsid w:val="0038485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38485C"/>
    <w:rPr>
      <w:rFonts w:asciiTheme="majorHAnsi" w:eastAsiaTheme="majorEastAsia" w:hAnsiTheme="majorHAnsi" w:cstheme="majorBidi"/>
      <w:caps/>
      <w:color w:val="4F81BD" w:themeColor="accent1"/>
      <w:spacing w:val="10"/>
      <w:sz w:val="52"/>
      <w:szCs w:val="52"/>
    </w:rPr>
  </w:style>
  <w:style w:type="paragraph" w:styleId="Ondertitel">
    <w:name w:val="Subtitle"/>
    <w:basedOn w:val="Standaard"/>
    <w:next w:val="Standaard"/>
    <w:link w:val="OndertitelChar"/>
    <w:uiPriority w:val="11"/>
    <w:qFormat/>
    <w:rsid w:val="0038485C"/>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38485C"/>
    <w:rPr>
      <w:caps/>
      <w:color w:val="595959" w:themeColor="text1" w:themeTint="A6"/>
      <w:spacing w:val="10"/>
      <w:sz w:val="21"/>
      <w:szCs w:val="21"/>
    </w:rPr>
  </w:style>
  <w:style w:type="character" w:styleId="Zwaar">
    <w:name w:val="Strong"/>
    <w:uiPriority w:val="22"/>
    <w:qFormat/>
    <w:rsid w:val="0038485C"/>
    <w:rPr>
      <w:b/>
      <w:bCs/>
    </w:rPr>
  </w:style>
  <w:style w:type="character" w:styleId="Nadruk">
    <w:name w:val="Emphasis"/>
    <w:uiPriority w:val="20"/>
    <w:qFormat/>
    <w:rsid w:val="0038485C"/>
    <w:rPr>
      <w:caps/>
      <w:color w:val="243F60" w:themeColor="accent1" w:themeShade="7F"/>
      <w:spacing w:val="5"/>
    </w:rPr>
  </w:style>
  <w:style w:type="paragraph" w:styleId="Geenafstand">
    <w:name w:val="No Spacing"/>
    <w:uiPriority w:val="1"/>
    <w:qFormat/>
    <w:rsid w:val="0038485C"/>
    <w:pPr>
      <w:spacing w:after="0" w:line="240" w:lineRule="auto"/>
    </w:pPr>
  </w:style>
  <w:style w:type="paragraph" w:styleId="Citaat">
    <w:name w:val="Quote"/>
    <w:basedOn w:val="Standaard"/>
    <w:next w:val="Standaard"/>
    <w:link w:val="CitaatChar"/>
    <w:uiPriority w:val="29"/>
    <w:qFormat/>
    <w:rsid w:val="0038485C"/>
    <w:rPr>
      <w:i/>
      <w:iCs/>
      <w:sz w:val="24"/>
      <w:szCs w:val="24"/>
    </w:rPr>
  </w:style>
  <w:style w:type="character" w:customStyle="1" w:styleId="CitaatChar">
    <w:name w:val="Citaat Char"/>
    <w:basedOn w:val="Standaardalinea-lettertype"/>
    <w:link w:val="Citaat"/>
    <w:uiPriority w:val="29"/>
    <w:rsid w:val="0038485C"/>
    <w:rPr>
      <w:i/>
      <w:iCs/>
      <w:sz w:val="24"/>
      <w:szCs w:val="24"/>
    </w:rPr>
  </w:style>
  <w:style w:type="paragraph" w:styleId="Duidelijkcitaat">
    <w:name w:val="Intense Quote"/>
    <w:basedOn w:val="Standaard"/>
    <w:next w:val="Standaard"/>
    <w:link w:val="DuidelijkcitaatChar"/>
    <w:uiPriority w:val="30"/>
    <w:qFormat/>
    <w:rsid w:val="0038485C"/>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38485C"/>
    <w:rPr>
      <w:color w:val="4F81BD" w:themeColor="accent1"/>
      <w:sz w:val="24"/>
      <w:szCs w:val="24"/>
    </w:rPr>
  </w:style>
  <w:style w:type="character" w:styleId="Subtielebenadrukking">
    <w:name w:val="Subtle Emphasis"/>
    <w:uiPriority w:val="19"/>
    <w:qFormat/>
    <w:rsid w:val="0038485C"/>
    <w:rPr>
      <w:i/>
      <w:iCs/>
      <w:color w:val="243F60" w:themeColor="accent1" w:themeShade="7F"/>
    </w:rPr>
  </w:style>
  <w:style w:type="character" w:styleId="Intensievebenadrukking">
    <w:name w:val="Intense Emphasis"/>
    <w:uiPriority w:val="21"/>
    <w:qFormat/>
    <w:rsid w:val="0038485C"/>
    <w:rPr>
      <w:b/>
      <w:bCs/>
      <w:caps/>
      <w:color w:val="243F60" w:themeColor="accent1" w:themeShade="7F"/>
      <w:spacing w:val="10"/>
    </w:rPr>
  </w:style>
  <w:style w:type="character" w:styleId="Subtieleverwijzing">
    <w:name w:val="Subtle Reference"/>
    <w:uiPriority w:val="31"/>
    <w:qFormat/>
    <w:rsid w:val="0038485C"/>
    <w:rPr>
      <w:b/>
      <w:bCs/>
      <w:color w:val="4F81BD" w:themeColor="accent1"/>
    </w:rPr>
  </w:style>
  <w:style w:type="character" w:styleId="Intensieveverwijzing">
    <w:name w:val="Intense Reference"/>
    <w:uiPriority w:val="32"/>
    <w:qFormat/>
    <w:rsid w:val="0038485C"/>
    <w:rPr>
      <w:b/>
      <w:bCs/>
      <w:i/>
      <w:iCs/>
      <w:caps/>
      <w:color w:val="4F81BD" w:themeColor="accent1"/>
    </w:rPr>
  </w:style>
  <w:style w:type="character" w:styleId="Titelvanboek">
    <w:name w:val="Book Title"/>
    <w:uiPriority w:val="33"/>
    <w:qFormat/>
    <w:rsid w:val="0038485C"/>
    <w:rPr>
      <w:b/>
      <w:bCs/>
      <w:i/>
      <w:iCs/>
      <w:spacing w:val="0"/>
    </w:rPr>
  </w:style>
  <w:style w:type="paragraph" w:styleId="Kopvaninhoudsopgave">
    <w:name w:val="TOC Heading"/>
    <w:basedOn w:val="Kop1"/>
    <w:next w:val="Standaard"/>
    <w:uiPriority w:val="39"/>
    <w:semiHidden/>
    <w:unhideWhenUsed/>
    <w:qFormat/>
    <w:rsid w:val="003848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613">
      <w:bodyDiv w:val="1"/>
      <w:marLeft w:val="0"/>
      <w:marRight w:val="0"/>
      <w:marTop w:val="0"/>
      <w:marBottom w:val="0"/>
      <w:divBdr>
        <w:top w:val="none" w:sz="0" w:space="0" w:color="auto"/>
        <w:left w:val="none" w:sz="0" w:space="0" w:color="auto"/>
        <w:bottom w:val="none" w:sz="0" w:space="0" w:color="auto"/>
        <w:right w:val="none" w:sz="0" w:space="0" w:color="auto"/>
      </w:divBdr>
    </w:div>
    <w:div w:id="1016736993">
      <w:bodyDiv w:val="1"/>
      <w:marLeft w:val="0"/>
      <w:marRight w:val="0"/>
      <w:marTop w:val="0"/>
      <w:marBottom w:val="0"/>
      <w:divBdr>
        <w:top w:val="none" w:sz="0" w:space="0" w:color="auto"/>
        <w:left w:val="none" w:sz="0" w:space="0" w:color="auto"/>
        <w:bottom w:val="none" w:sz="0" w:space="0" w:color="auto"/>
        <w:right w:val="none" w:sz="0" w:space="0" w:color="auto"/>
      </w:divBdr>
    </w:div>
    <w:div w:id="1275945099">
      <w:bodyDiv w:val="1"/>
      <w:marLeft w:val="0"/>
      <w:marRight w:val="0"/>
      <w:marTop w:val="0"/>
      <w:marBottom w:val="0"/>
      <w:divBdr>
        <w:top w:val="none" w:sz="0" w:space="0" w:color="auto"/>
        <w:left w:val="none" w:sz="0" w:space="0" w:color="auto"/>
        <w:bottom w:val="none" w:sz="0" w:space="0" w:color="auto"/>
        <w:right w:val="none" w:sz="0" w:space="0" w:color="auto"/>
      </w:divBdr>
    </w:div>
    <w:div w:id="1479566603">
      <w:bodyDiv w:val="1"/>
      <w:marLeft w:val="0"/>
      <w:marRight w:val="0"/>
      <w:marTop w:val="0"/>
      <w:marBottom w:val="0"/>
      <w:divBdr>
        <w:top w:val="none" w:sz="0" w:space="0" w:color="auto"/>
        <w:left w:val="none" w:sz="0" w:space="0" w:color="auto"/>
        <w:bottom w:val="none" w:sz="0" w:space="0" w:color="auto"/>
        <w:right w:val="none" w:sz="0" w:space="0" w:color="auto"/>
      </w:divBdr>
    </w:div>
    <w:div w:id="19746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611</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Stolk</dc:creator>
  <cp:keywords/>
  <dc:description/>
  <cp:lastModifiedBy>Karin Stolk</cp:lastModifiedBy>
  <cp:revision>39</cp:revision>
  <dcterms:created xsi:type="dcterms:W3CDTF">2021-08-25T11:44:00Z</dcterms:created>
  <dcterms:modified xsi:type="dcterms:W3CDTF">2022-05-11T08:32:00Z</dcterms:modified>
</cp:coreProperties>
</file>